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5613" w14:textId="77777777" w:rsidR="00BD5028" w:rsidRPr="00BD5028" w:rsidRDefault="00BD5028" w:rsidP="00BD5028">
      <w:r w:rsidRPr="00BD5028">
        <w:t>To Whom It May Concern,</w:t>
      </w:r>
    </w:p>
    <w:p w14:paraId="628EED5E" w14:textId="3375F8EC" w:rsidR="00BD5028" w:rsidRPr="00BD5028" w:rsidRDefault="00BD5028" w:rsidP="00BD5028">
      <w:r w:rsidRPr="00BD5028">
        <w:t xml:space="preserve">I </w:t>
      </w:r>
      <w:proofErr w:type="gramStart"/>
      <w:r w:rsidRPr="00BD5028">
        <w:t>have the opportunity to</w:t>
      </w:r>
      <w:proofErr w:type="gramEnd"/>
      <w:r w:rsidRPr="00BD5028">
        <w:t xml:space="preserve"> attend the 2026 Society for Ear, Nose, and Throat Advances in Children (SENTAC) Annual Meeting, which will be held December 3–5, 2026</w:t>
      </w:r>
      <w:r w:rsidRPr="00BD5028">
        <w:t xml:space="preserve"> in Nashville, TN</w:t>
      </w:r>
      <w:r w:rsidRPr="00BD5028">
        <w:t>. I am requesting your support to participate in this national interdisciplinary conference dedicated to advancing healthcare for children with hearing, balance, communication, airway, sleep, swallowing, and related disorders.</w:t>
      </w:r>
    </w:p>
    <w:p w14:paraId="20352084" w14:textId="77777777" w:rsidR="00BD5028" w:rsidRPr="00BD5028" w:rsidRDefault="00BD5028" w:rsidP="00BD5028">
      <w:r w:rsidRPr="00BD5028">
        <w:t>SENTAC is the leading professional organization focused exclusively on pediatric otolaryngology and related disciplines. Its annual meeting brings together physicians, audiologists, speech-language pathologists, advanced practice providers, nurses, researchers, educators, trainees, and other pediatric healthcare professionals to share the latest research, evidence-based practices, innovations, and strategies that improve outcomes for children and families.</w:t>
      </w:r>
    </w:p>
    <w:p w14:paraId="312D3AFA" w14:textId="77777777" w:rsidR="00BD5028" w:rsidRPr="00BD5028" w:rsidRDefault="00BD5028" w:rsidP="00BD5028">
      <w:r w:rsidRPr="00BD5028">
        <w:t>The 2026 Annual Meeting will provide opportunities to:</w:t>
      </w:r>
    </w:p>
    <w:p w14:paraId="2F3C4630" w14:textId="77777777" w:rsidR="00BD5028" w:rsidRPr="00BD5028" w:rsidRDefault="00BD5028" w:rsidP="00BD5028">
      <w:pPr>
        <w:numPr>
          <w:ilvl w:val="0"/>
          <w:numId w:val="1"/>
        </w:numPr>
      </w:pPr>
      <w:r w:rsidRPr="00BD5028">
        <w:t>Learn about current and emerging research in pediatric hearing healthcare and related fields</w:t>
      </w:r>
    </w:p>
    <w:p w14:paraId="365D7036" w14:textId="6D791B16" w:rsidR="00BD5028" w:rsidRPr="00BD5028" w:rsidRDefault="00BD5028" w:rsidP="00BD5028">
      <w:pPr>
        <w:numPr>
          <w:ilvl w:val="0"/>
          <w:numId w:val="1"/>
        </w:numPr>
      </w:pPr>
      <w:r w:rsidRPr="00BD5028">
        <w:t>Participating</w:t>
      </w:r>
      <w:r w:rsidRPr="00BD5028">
        <w:t xml:space="preserve"> in continuing education opportunities and professional development activities</w:t>
      </w:r>
    </w:p>
    <w:p w14:paraId="39A69A1D" w14:textId="77777777" w:rsidR="00BD5028" w:rsidRPr="00BD5028" w:rsidRDefault="00BD5028" w:rsidP="00BD5028">
      <w:pPr>
        <w:numPr>
          <w:ilvl w:val="0"/>
          <w:numId w:val="1"/>
        </w:numPr>
      </w:pPr>
      <w:r w:rsidRPr="00BD5028">
        <w:t>Gain insight into innovative clinical practices and quality improvement initiatives</w:t>
      </w:r>
    </w:p>
    <w:p w14:paraId="477323D9" w14:textId="5F2653EF" w:rsidR="00BD5028" w:rsidRPr="00BD5028" w:rsidRDefault="00BD5028" w:rsidP="00BD5028">
      <w:pPr>
        <w:numPr>
          <w:ilvl w:val="0"/>
          <w:numId w:val="1"/>
        </w:numPr>
      </w:pPr>
      <w:r w:rsidRPr="00BD5028">
        <w:t xml:space="preserve">Network and </w:t>
      </w:r>
      <w:r w:rsidRPr="00BD5028">
        <w:t>collaboration</w:t>
      </w:r>
      <w:r w:rsidRPr="00BD5028">
        <w:t xml:space="preserve"> with national leaders and interdisciplinary colleagues</w:t>
      </w:r>
    </w:p>
    <w:p w14:paraId="27332974" w14:textId="77777777" w:rsidR="00BD5028" w:rsidRPr="00BD5028" w:rsidRDefault="00BD5028" w:rsidP="00BD5028">
      <w:pPr>
        <w:numPr>
          <w:ilvl w:val="0"/>
          <w:numId w:val="1"/>
        </w:numPr>
      </w:pPr>
      <w:r w:rsidRPr="00BD5028">
        <w:t>Explore solutions to workforce, access-to-care, and healthcare delivery challenges</w:t>
      </w:r>
    </w:p>
    <w:p w14:paraId="70CA1703" w14:textId="77777777" w:rsidR="00BD5028" w:rsidRPr="00BD5028" w:rsidRDefault="00BD5028" w:rsidP="00BD5028">
      <w:pPr>
        <w:numPr>
          <w:ilvl w:val="0"/>
          <w:numId w:val="1"/>
        </w:numPr>
      </w:pPr>
      <w:r w:rsidRPr="00BD5028">
        <w:t>Discuss emerging technologies and their application to pediatric patient care</w:t>
      </w:r>
    </w:p>
    <w:p w14:paraId="13E1C00F" w14:textId="77777777" w:rsidR="00BD5028" w:rsidRPr="00BD5028" w:rsidRDefault="00BD5028" w:rsidP="00BD5028">
      <w:r w:rsidRPr="00BD5028">
        <w:t>Attendance at the SENTAC Annual Meeting will allow me to bring back valuable knowledge, resources, and best practices that may benefit our organization, clinical team, and the patients and families we serve. The interdisciplinary nature of the conference also fosters collaboration and the exchange of ideas that can support program development, patient outcomes, operational efficiencies, and workforce sustainability.</w:t>
      </w:r>
    </w:p>
    <w:p w14:paraId="5691BD90" w14:textId="77777777" w:rsidR="00BD5028" w:rsidRPr="00BD5028" w:rsidRDefault="00BD5028" w:rsidP="00BD5028">
      <w:r w:rsidRPr="00BD5028">
        <w:t>In addition to professional development, participation provides an opportunity to stay current with national trends, regulatory considerations, and evidence-based approaches that influence pediatric healthcare delivery. The knowledge gained can be shared with colleagues and incorporated into ongoing efforts to enhance patient care and organizational excellence.</w:t>
      </w:r>
    </w:p>
    <w:p w14:paraId="30222D68" w14:textId="77777777" w:rsidR="00BD5028" w:rsidRPr="00BD5028" w:rsidRDefault="00BD5028" w:rsidP="00BD5028">
      <w:r w:rsidRPr="00BD5028">
        <w:lastRenderedPageBreak/>
        <w:t>Supporting attendance at the 2026 SENTAC Annual Meeting represents an investment in professional growth, leadership development, and the advancement of high-quality pediatric healthcare. The experience will provide practical tools and insights that can be applied directly within our institution and contribute to continued excellence in service to children and families.</w:t>
      </w:r>
    </w:p>
    <w:p w14:paraId="2A34BE6F" w14:textId="77777777" w:rsidR="00BD5028" w:rsidRPr="00BD5028" w:rsidRDefault="00BD5028" w:rsidP="00BD5028">
      <w:r w:rsidRPr="00BD5028">
        <w:t xml:space="preserve">Thank you for your consideration and support </w:t>
      </w:r>
      <w:proofErr w:type="gramStart"/>
      <w:r w:rsidRPr="00BD5028">
        <w:t>of</w:t>
      </w:r>
      <w:proofErr w:type="gramEnd"/>
      <w:r w:rsidRPr="00BD5028">
        <w:t xml:space="preserve"> this professional development opportunity. I appreciate your commitment to fostering continued learning and excellence in pediatric healthcare.</w:t>
      </w:r>
    </w:p>
    <w:p w14:paraId="447A5F06" w14:textId="77777777" w:rsidR="00BD5028" w:rsidRPr="00BD5028" w:rsidRDefault="00BD5028" w:rsidP="00BD5028">
      <w:r w:rsidRPr="00BD5028">
        <w:t>Sincerely,</w:t>
      </w:r>
    </w:p>
    <w:p w14:paraId="259C3396" w14:textId="77777777" w:rsidR="00BD5028" w:rsidRPr="00BD5028" w:rsidRDefault="00BD5028" w:rsidP="00BD5028">
      <w:r w:rsidRPr="00BD5028">
        <w:rPr>
          <w:b/>
          <w:bCs/>
        </w:rPr>
        <w:t>[Participant Name]</w:t>
      </w:r>
      <w:r w:rsidRPr="00BD5028">
        <w:br/>
      </w:r>
      <w:r w:rsidRPr="00BD5028">
        <w:rPr>
          <w:b/>
          <w:bCs/>
        </w:rPr>
        <w:t>[Title]</w:t>
      </w:r>
      <w:r w:rsidRPr="00BD5028">
        <w:br/>
      </w:r>
      <w:r w:rsidRPr="00BD5028">
        <w:rPr>
          <w:b/>
          <w:bCs/>
        </w:rPr>
        <w:t>[Organization]</w:t>
      </w:r>
      <w:r w:rsidRPr="00BD5028">
        <w:br/>
      </w:r>
      <w:r w:rsidRPr="00BD5028">
        <w:rPr>
          <w:b/>
          <w:bCs/>
        </w:rPr>
        <w:t>[Contact Information]</w:t>
      </w:r>
    </w:p>
    <w:p w14:paraId="5007866D" w14:textId="77777777" w:rsidR="001413AF" w:rsidRDefault="001413AF"/>
    <w:sectPr w:rsidR="00141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2FC"/>
    <w:multiLevelType w:val="multilevel"/>
    <w:tmpl w:val="506A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36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28"/>
    <w:rsid w:val="001413AF"/>
    <w:rsid w:val="00816C36"/>
    <w:rsid w:val="00BD5028"/>
    <w:rsid w:val="00DB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8117"/>
  <w15:chartTrackingRefBased/>
  <w15:docId w15:val="{80C03824-F713-46C2-B907-E0B6A322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028"/>
    <w:rPr>
      <w:rFonts w:eastAsiaTheme="majorEastAsia" w:cstheme="majorBidi"/>
      <w:color w:val="272727" w:themeColor="text1" w:themeTint="D8"/>
    </w:rPr>
  </w:style>
  <w:style w:type="paragraph" w:styleId="Title">
    <w:name w:val="Title"/>
    <w:basedOn w:val="Normal"/>
    <w:next w:val="Normal"/>
    <w:link w:val="TitleChar"/>
    <w:uiPriority w:val="10"/>
    <w:qFormat/>
    <w:rsid w:val="00BD5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028"/>
    <w:pPr>
      <w:spacing w:before="160"/>
      <w:jc w:val="center"/>
    </w:pPr>
    <w:rPr>
      <w:i/>
      <w:iCs/>
      <w:color w:val="404040" w:themeColor="text1" w:themeTint="BF"/>
    </w:rPr>
  </w:style>
  <w:style w:type="character" w:customStyle="1" w:styleId="QuoteChar">
    <w:name w:val="Quote Char"/>
    <w:basedOn w:val="DefaultParagraphFont"/>
    <w:link w:val="Quote"/>
    <w:uiPriority w:val="29"/>
    <w:rsid w:val="00BD5028"/>
    <w:rPr>
      <w:i/>
      <w:iCs/>
      <w:color w:val="404040" w:themeColor="text1" w:themeTint="BF"/>
    </w:rPr>
  </w:style>
  <w:style w:type="paragraph" w:styleId="ListParagraph">
    <w:name w:val="List Paragraph"/>
    <w:basedOn w:val="Normal"/>
    <w:uiPriority w:val="34"/>
    <w:qFormat/>
    <w:rsid w:val="00BD5028"/>
    <w:pPr>
      <w:ind w:left="720"/>
      <w:contextualSpacing/>
    </w:pPr>
  </w:style>
  <w:style w:type="character" w:styleId="IntenseEmphasis">
    <w:name w:val="Intense Emphasis"/>
    <w:basedOn w:val="DefaultParagraphFont"/>
    <w:uiPriority w:val="21"/>
    <w:qFormat/>
    <w:rsid w:val="00BD5028"/>
    <w:rPr>
      <w:i/>
      <w:iCs/>
      <w:color w:val="0F4761" w:themeColor="accent1" w:themeShade="BF"/>
    </w:rPr>
  </w:style>
  <w:style w:type="paragraph" w:styleId="IntenseQuote">
    <w:name w:val="Intense Quote"/>
    <w:basedOn w:val="Normal"/>
    <w:next w:val="Normal"/>
    <w:link w:val="IntenseQuoteChar"/>
    <w:uiPriority w:val="30"/>
    <w:qFormat/>
    <w:rsid w:val="00BD5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028"/>
    <w:rPr>
      <w:i/>
      <w:iCs/>
      <w:color w:val="0F4761" w:themeColor="accent1" w:themeShade="BF"/>
    </w:rPr>
  </w:style>
  <w:style w:type="character" w:styleId="IntenseReference">
    <w:name w:val="Intense Reference"/>
    <w:basedOn w:val="DefaultParagraphFont"/>
    <w:uiPriority w:val="32"/>
    <w:qFormat/>
    <w:rsid w:val="00BD50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368</Words>
  <Characters>2510</Characters>
  <Application>Microsoft Office Word</Application>
  <DocSecurity>0</DocSecurity>
  <Lines>44</Lines>
  <Paragraphs>18</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Warnock</dc:creator>
  <cp:keywords/>
  <dc:description/>
  <cp:lastModifiedBy>Shelley Warnock</cp:lastModifiedBy>
  <cp:revision>1</cp:revision>
  <dcterms:created xsi:type="dcterms:W3CDTF">2026-07-02T18:45:00Z</dcterms:created>
  <dcterms:modified xsi:type="dcterms:W3CDTF">2026-07-02T18:47:00Z</dcterms:modified>
</cp:coreProperties>
</file>